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616D3C69" w:rsidR="00AB2896" w:rsidRPr="00BB316F" w:rsidRDefault="00197DAA" w:rsidP="00BB316F">
      <w:pPr>
        <w:tabs>
          <w:tab w:val="right" w:pos="9270"/>
          <w:tab w:val="left" w:pos="9360"/>
        </w:tabs>
        <w:jc w:val="right"/>
        <w:rPr>
          <w:rFonts w:ascii="Montserrat" w:hAnsi="Montserrat"/>
          <w:b/>
          <w:bCs/>
          <w:sz w:val="48"/>
          <w:szCs w:val="48"/>
        </w:rPr>
      </w:pPr>
      <w:r>
        <w:rPr>
          <w:rFonts w:ascii="Montserrat" w:hAnsi="Montserrat"/>
          <w:b/>
          <w:noProof/>
          <w:sz w:val="52"/>
        </w:rPr>
        <w:drawing>
          <wp:anchor distT="0" distB="0" distL="114300" distR="114300" simplePos="0" relativeHeight="251658240" behindDoc="1" locked="0" layoutInCell="1" allowOverlap="1" wp14:anchorId="0D94B4D7" wp14:editId="0FEFE83C">
            <wp:simplePos x="0" y="0"/>
            <wp:positionH relativeFrom="column">
              <wp:posOffset>0</wp:posOffset>
            </wp:positionH>
            <wp:positionV relativeFrom="paragraph">
              <wp:posOffset>15875</wp:posOffset>
            </wp:positionV>
            <wp:extent cx="1892935" cy="304800"/>
            <wp:effectExtent l="0" t="0" r="0" b="0"/>
            <wp:wrapTight wrapText="bothSides">
              <wp:wrapPolygon edited="0">
                <wp:start x="1304" y="0"/>
                <wp:lineTo x="0" y="8100"/>
                <wp:lineTo x="0" y="12150"/>
                <wp:lineTo x="870" y="20250"/>
                <wp:lineTo x="2609" y="20250"/>
                <wp:lineTo x="21303" y="17550"/>
                <wp:lineTo x="21303" y="1350"/>
                <wp:lineTo x="2609" y="0"/>
                <wp:lineTo x="1304" y="0"/>
              </wp:wrapPolygon>
            </wp:wrapTight>
            <wp:docPr id="547849763" name="image1.png" descr="A screenshot of a video gam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A screenshot of a video game&#10;&#10;Description automatically generated with low confidence"/>
                    <pic:cNvPicPr preferRelativeResize="0"/>
                  </pic:nvPicPr>
                  <pic:blipFill rotWithShape="1">
                    <a:blip r:embed="rId12" cstate="print">
                      <a:extLst>
                        <a:ext uri="{28A0092B-C50C-407E-A947-70E740481C1C}">
                          <a14:useLocalDpi xmlns:a14="http://schemas.microsoft.com/office/drawing/2010/main" val="0"/>
                        </a:ext>
                      </a:extLst>
                    </a:blip>
                    <a:srcRect b="26381"/>
                    <a:stretch>
                      <a:fillRect/>
                    </a:stretch>
                  </pic:blipFill>
                  <pic:spPr bwMode="auto">
                    <a:xfrm>
                      <a:off x="0" y="0"/>
                      <a:ext cx="1892935" cy="304800"/>
                    </a:xfrm>
                    <a:prstGeom prst="rect">
                      <a:avLst/>
                    </a:prstGeom>
                    <a:ln>
                      <a:noFill/>
                    </a:ln>
                    <a:extLst>
                      <a:ext uri="{53640926-AAD7-44D8-BBD7-CCE9431645EC}">
                        <a14:shadowObscured xmlns:a14="http://schemas.microsoft.com/office/drawing/2010/main"/>
                      </a:ext>
                    </a:extLst>
                  </pic:spPr>
                </pic:pic>
              </a:graphicData>
            </a:graphic>
          </wp:anchor>
        </w:drawing>
      </w:r>
      <w:bookmarkStart w:id="0" w:name="bookmark=id.1japf5x7jgx9"/>
      <w:bookmarkEnd w:id="0"/>
      <w:r>
        <w:rPr>
          <w:rFonts w:ascii="Montserrat" w:hAnsi="Montserrat"/>
          <w:b/>
          <w:sz w:val="52"/>
        </w:rPr>
        <w:t xml:space="preserve"> </w:t>
      </w:r>
      <w:r w:rsidRPr="00BB316F">
        <w:rPr>
          <w:rFonts w:ascii="Montserrat" w:hAnsi="Montserrat"/>
          <w:b/>
          <w:sz w:val="48"/>
          <w:szCs w:val="48"/>
        </w:rPr>
        <w:t>Communiqué de presse</w:t>
      </w:r>
    </w:p>
    <w:p w14:paraId="00000004" w14:textId="77777777" w:rsidR="00AB2896" w:rsidRDefault="00607B50">
      <w:pPr>
        <w:tabs>
          <w:tab w:val="right" w:pos="9270"/>
          <w:tab w:val="left" w:pos="9360"/>
        </w:tabs>
        <w:ind w:right="-360"/>
        <w:rPr>
          <w:rFonts w:ascii="Arial" w:eastAsia="Arial" w:hAnsi="Arial" w:cs="Arial"/>
        </w:rPr>
      </w:pPr>
      <w:r>
        <w:rPr>
          <w:rFonts w:ascii="Arial" w:hAnsi="Arial"/>
        </w:rPr>
        <w:t>___________________________________________________________________________</w:t>
      </w:r>
    </w:p>
    <w:p w14:paraId="00000005" w14:textId="77777777" w:rsidR="00AB2896" w:rsidRDefault="00AB2896">
      <w:pPr>
        <w:pBdr>
          <w:top w:val="nil"/>
          <w:left w:val="nil"/>
          <w:bottom w:val="nil"/>
          <w:right w:val="nil"/>
          <w:between w:val="nil"/>
        </w:pBdr>
        <w:rPr>
          <w:rFonts w:ascii="Arial" w:eastAsia="Arial" w:hAnsi="Arial" w:cs="Arial"/>
          <w:b/>
          <w:color w:val="000000"/>
          <w:sz w:val="22"/>
          <w:szCs w:val="22"/>
        </w:rPr>
      </w:pPr>
    </w:p>
    <w:tbl>
      <w:tblPr>
        <w:tblStyle w:val="Grilledutableau"/>
        <w:tblW w:w="6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430"/>
        <w:gridCol w:w="3865"/>
      </w:tblGrid>
      <w:tr w:rsidR="00AB2896" w:rsidRPr="0013128F" w14:paraId="4098D6A4" w14:textId="77777777" w:rsidTr="009027F2">
        <w:trPr>
          <w:trHeight w:val="146"/>
        </w:trPr>
        <w:tc>
          <w:tcPr>
            <w:tcW w:w="2430" w:type="dxa"/>
          </w:tcPr>
          <w:p w14:paraId="313CE639" w14:textId="42135593" w:rsidR="00AB2896" w:rsidRDefault="00607B50">
            <w:pPr>
              <w:rPr>
                <w:rFonts w:ascii="Montserrat" w:eastAsia="Arial" w:hAnsi="Montserrat" w:cs="Arial"/>
                <w:b/>
                <w:sz w:val="22"/>
                <w:szCs w:val="22"/>
              </w:rPr>
            </w:pPr>
            <w:r>
              <w:rPr>
                <w:rFonts w:ascii="Montserrat" w:hAnsi="Montserrat"/>
                <w:b/>
                <w:sz w:val="22"/>
              </w:rPr>
              <w:t>Centre de presse :</w:t>
            </w:r>
          </w:p>
          <w:p w14:paraId="337034B8" w14:textId="77777777" w:rsidR="00BB7F01" w:rsidRDefault="00BB7F01">
            <w:pPr>
              <w:rPr>
                <w:rFonts w:ascii="Montserrat" w:eastAsia="Arial" w:hAnsi="Montserrat" w:cs="Arial"/>
                <w:b/>
                <w:sz w:val="22"/>
                <w:szCs w:val="22"/>
              </w:rPr>
            </w:pPr>
          </w:p>
          <w:p w14:paraId="00000008" w14:textId="3A971440" w:rsidR="004A499C" w:rsidRPr="0013128F" w:rsidRDefault="004A499C">
            <w:pPr>
              <w:rPr>
                <w:rFonts w:ascii="Montserrat" w:eastAsia="Arial" w:hAnsi="Montserrat" w:cs="Arial"/>
                <w:b/>
                <w:sz w:val="22"/>
                <w:szCs w:val="22"/>
              </w:rPr>
            </w:pPr>
          </w:p>
        </w:tc>
        <w:tc>
          <w:tcPr>
            <w:tcW w:w="3865" w:type="dxa"/>
          </w:tcPr>
          <w:p w14:paraId="00000009" w14:textId="3D891505" w:rsidR="00AB2896" w:rsidRPr="0013128F" w:rsidRDefault="00607B50">
            <w:pPr>
              <w:rPr>
                <w:rFonts w:ascii="Montserrat" w:eastAsia="Arial" w:hAnsi="Montserrat" w:cs="Arial"/>
                <w:sz w:val="22"/>
                <w:szCs w:val="22"/>
              </w:rPr>
            </w:pPr>
            <w:r>
              <w:rPr>
                <w:rFonts w:ascii="Montserrat" w:hAnsi="Montserrat"/>
                <w:sz w:val="22"/>
              </w:rPr>
              <w:t>media_canada@organon.com</w:t>
            </w:r>
          </w:p>
        </w:tc>
      </w:tr>
    </w:tbl>
    <w:p w14:paraId="6708907B" w14:textId="56E41F1E" w:rsidR="001619CC" w:rsidRDefault="00E44759" w:rsidP="009027F2">
      <w:pPr>
        <w:spacing w:line="360" w:lineRule="auto"/>
        <w:jc w:val="center"/>
        <w:rPr>
          <w:rFonts w:ascii="Montserrat" w:eastAsia="Arial" w:hAnsi="Montserrat" w:cs="Arial"/>
          <w:b/>
          <w:bCs/>
          <w:caps/>
          <w:sz w:val="22"/>
          <w:szCs w:val="22"/>
        </w:rPr>
      </w:pPr>
      <w:r>
        <w:rPr>
          <w:rFonts w:ascii="Montserrat" w:hAnsi="Montserrat"/>
          <w:b/>
          <w:caps/>
          <w:sz w:val="22"/>
        </w:rPr>
        <w:t xml:space="preserve">Organon Canada </w:t>
      </w:r>
      <w:r w:rsidR="00A2171A">
        <w:rPr>
          <w:rFonts w:ascii="Montserrat" w:hAnsi="Montserrat"/>
          <w:b/>
          <w:caps/>
          <w:sz w:val="22"/>
        </w:rPr>
        <w:t xml:space="preserve">ANNONCE LA NOMINATION DE </w:t>
      </w:r>
      <w:r>
        <w:rPr>
          <w:rFonts w:ascii="Montserrat" w:hAnsi="Montserrat"/>
          <w:b/>
          <w:caps/>
          <w:sz w:val="22"/>
        </w:rPr>
        <w:t xml:space="preserve">Dominic Bégin </w:t>
      </w:r>
    </w:p>
    <w:p w14:paraId="5E64BF0C" w14:textId="388F2844" w:rsidR="00E44759" w:rsidRPr="009027F2" w:rsidRDefault="00E44759" w:rsidP="009027F2">
      <w:pPr>
        <w:spacing w:line="360" w:lineRule="auto"/>
        <w:jc w:val="center"/>
        <w:rPr>
          <w:rFonts w:ascii="Montserrat" w:eastAsia="Arial" w:hAnsi="Montserrat" w:cs="Arial"/>
          <w:b/>
          <w:bCs/>
          <w:caps/>
          <w:sz w:val="22"/>
          <w:szCs w:val="22"/>
        </w:rPr>
      </w:pPr>
      <w:r>
        <w:rPr>
          <w:rFonts w:ascii="Montserrat" w:hAnsi="Montserrat"/>
          <w:b/>
          <w:caps/>
          <w:sz w:val="22"/>
        </w:rPr>
        <w:t>au poste de président et directeur général</w:t>
      </w:r>
    </w:p>
    <w:p w14:paraId="0DD6CC49" w14:textId="784DA644" w:rsidR="009027F2" w:rsidRPr="009027F2" w:rsidRDefault="009027F2" w:rsidP="009027F2">
      <w:pPr>
        <w:spacing w:line="288" w:lineRule="auto"/>
        <w:jc w:val="center"/>
        <w:rPr>
          <w:rFonts w:ascii="Montserrat" w:eastAsia="Arial" w:hAnsi="Montserrat" w:cs="Arial"/>
          <w:i/>
          <w:color w:val="000000"/>
          <w:sz w:val="20"/>
          <w:szCs w:val="20"/>
        </w:rPr>
      </w:pPr>
      <w:r>
        <w:rPr>
          <w:rFonts w:ascii="Montserrat" w:hAnsi="Montserrat"/>
          <w:i/>
          <w:color w:val="000000"/>
          <w:sz w:val="20"/>
        </w:rPr>
        <w:t>Ce chef de file de l’industrie depuis 25 ans sera chargé de stimuler la croissance continue et d’élargir l’accès aux médicaments au Canada</w:t>
      </w:r>
    </w:p>
    <w:p w14:paraId="00000013" w14:textId="77777777" w:rsidR="00AB2896" w:rsidRPr="00BB316F" w:rsidRDefault="00AB2896" w:rsidP="009027F2">
      <w:pPr>
        <w:spacing w:line="288" w:lineRule="auto"/>
        <w:jc w:val="center"/>
        <w:rPr>
          <w:rFonts w:ascii="Montserrat" w:eastAsia="Arial" w:hAnsi="Montserrat" w:cs="Arial"/>
          <w:i/>
          <w:color w:val="000000"/>
          <w:sz w:val="20"/>
          <w:szCs w:val="20"/>
        </w:rPr>
      </w:pPr>
    </w:p>
    <w:p w14:paraId="438FA23B" w14:textId="77777777" w:rsidR="004A2A70" w:rsidRPr="00BB316F" w:rsidRDefault="004A2A70" w:rsidP="009027F2">
      <w:pPr>
        <w:spacing w:line="288" w:lineRule="auto"/>
        <w:jc w:val="center"/>
        <w:rPr>
          <w:rFonts w:ascii="Montserrat" w:eastAsia="Arial" w:hAnsi="Montserrat" w:cs="Arial"/>
          <w:i/>
          <w:color w:val="000000"/>
          <w:sz w:val="20"/>
          <w:szCs w:val="20"/>
        </w:rPr>
      </w:pPr>
    </w:p>
    <w:p w14:paraId="5BD9656E" w14:textId="189464E8" w:rsidR="009027F2" w:rsidRDefault="00607B50" w:rsidP="009027F2">
      <w:pPr>
        <w:spacing w:line="360" w:lineRule="auto"/>
        <w:rPr>
          <w:rFonts w:ascii="Montserrat" w:eastAsia="Arial" w:hAnsi="Montserrat" w:cs="Arial"/>
          <w:sz w:val="20"/>
          <w:szCs w:val="20"/>
        </w:rPr>
      </w:pPr>
      <w:r>
        <w:rPr>
          <w:rFonts w:ascii="Montserrat" w:hAnsi="Montserrat"/>
          <w:b/>
          <w:color w:val="000000" w:themeColor="text1"/>
          <w:sz w:val="20"/>
        </w:rPr>
        <w:t xml:space="preserve">KIRKLAND, QC </w:t>
      </w:r>
      <w:r>
        <w:rPr>
          <w:rFonts w:ascii="Montserrat" w:hAnsi="Montserrat"/>
          <w:b/>
          <w:sz w:val="20"/>
        </w:rPr>
        <w:t xml:space="preserve">– </w:t>
      </w:r>
      <w:r w:rsidR="001A56F6">
        <w:rPr>
          <w:rFonts w:ascii="Montserrat" w:hAnsi="Montserrat"/>
          <w:b/>
          <w:sz w:val="20"/>
        </w:rPr>
        <w:t>L</w:t>
      </w:r>
      <w:r>
        <w:rPr>
          <w:rFonts w:ascii="Montserrat" w:hAnsi="Montserrat"/>
          <w:b/>
          <w:sz w:val="20"/>
        </w:rPr>
        <w:t xml:space="preserve">e </w:t>
      </w:r>
      <w:r w:rsidR="00753D92">
        <w:rPr>
          <w:rFonts w:ascii="Montserrat" w:hAnsi="Montserrat"/>
          <w:b/>
          <w:sz w:val="20"/>
        </w:rPr>
        <w:t>22</w:t>
      </w:r>
      <w:r>
        <w:rPr>
          <w:rFonts w:ascii="Montserrat" w:hAnsi="Montserrat"/>
          <w:b/>
          <w:sz w:val="20"/>
        </w:rPr>
        <w:t> juillet 2026</w:t>
      </w:r>
      <w:r>
        <w:rPr>
          <w:rFonts w:ascii="Montserrat" w:hAnsi="Montserrat"/>
          <w:sz w:val="20"/>
        </w:rPr>
        <w:t xml:space="preserve"> – Organon Canada, une société mondiale de soins de santé vouée à l’amélioration de la santé des femmes, a </w:t>
      </w:r>
      <w:r w:rsidR="00A2171A">
        <w:rPr>
          <w:rFonts w:ascii="Montserrat" w:hAnsi="Montserrat"/>
          <w:sz w:val="20"/>
        </w:rPr>
        <w:t>le plaisir d’</w:t>
      </w:r>
      <w:r>
        <w:rPr>
          <w:rFonts w:ascii="Montserrat" w:hAnsi="Montserrat"/>
          <w:sz w:val="20"/>
        </w:rPr>
        <w:t>annonc</w:t>
      </w:r>
      <w:r w:rsidR="00A2171A">
        <w:rPr>
          <w:rFonts w:ascii="Montserrat" w:hAnsi="Montserrat"/>
          <w:sz w:val="20"/>
        </w:rPr>
        <w:t>er</w:t>
      </w:r>
      <w:r>
        <w:rPr>
          <w:rFonts w:ascii="Montserrat" w:hAnsi="Montserrat"/>
          <w:sz w:val="20"/>
        </w:rPr>
        <w:t xml:space="preserve"> la nomination de Dominic Bégin au poste de président et directeur général. À ce titre, M. Bégin dirigera le programme stratégique et commercial de l’organisation, renforcera son leadership dans des domaines thérapeutiques clés et élargira l’accès à des solutions rentables, y compris les produits biosimilaires, pour les gouvernements et les payeurs partout au Canada.</w:t>
      </w:r>
    </w:p>
    <w:p w14:paraId="0567FD79" w14:textId="73FCDF15" w:rsidR="009027F2" w:rsidRDefault="009027F2" w:rsidP="00F47CC3">
      <w:pPr>
        <w:spacing w:line="360" w:lineRule="auto"/>
        <w:ind w:firstLine="720"/>
        <w:rPr>
          <w:rFonts w:ascii="Montserrat" w:eastAsia="Arial" w:hAnsi="Montserrat" w:cs="Arial"/>
          <w:sz w:val="20"/>
          <w:szCs w:val="20"/>
        </w:rPr>
      </w:pPr>
      <w:r>
        <w:rPr>
          <w:rFonts w:ascii="Montserrat" w:hAnsi="Montserrat"/>
          <w:sz w:val="20"/>
        </w:rPr>
        <w:t>« C’est pour moi un honneur d’assumer cette fonction et de continuer à bâtir sur les bases solides établies depuis le lancement d’Organon au Canada », a déclaré Dominic Bégin. « De concert avec notre équipe de direction et nos collègues de l’ensemble de l’organisation, nous nous concentrerons à renforcer la présence d’Organon au Canada, à ouvrir de nouvelles possibilités et à élargir l’accès aux options de soins de santé pour les patient</w:t>
      </w:r>
      <w:r w:rsidR="00753D92">
        <w:rPr>
          <w:rFonts w:ascii="Montserrat" w:hAnsi="Montserrat"/>
          <w:sz w:val="20"/>
        </w:rPr>
        <w:t>.e.</w:t>
      </w:r>
      <w:r>
        <w:rPr>
          <w:rFonts w:ascii="Montserrat" w:hAnsi="Montserrat"/>
          <w:sz w:val="20"/>
        </w:rPr>
        <w:t>s dans tout le pays.</w:t>
      </w:r>
      <w:r w:rsidR="00753D92">
        <w:rPr>
          <w:rFonts w:ascii="Montserrat" w:hAnsi="Montserrat"/>
          <w:sz w:val="20"/>
        </w:rPr>
        <w:t> </w:t>
      </w:r>
      <w:r>
        <w:rPr>
          <w:rFonts w:ascii="Montserrat" w:hAnsi="Montserrat"/>
          <w:sz w:val="20"/>
        </w:rPr>
        <w:t xml:space="preserve">» </w:t>
      </w:r>
    </w:p>
    <w:p w14:paraId="21279C8D" w14:textId="1CF0C751" w:rsidR="00A371B5" w:rsidRDefault="001D331C" w:rsidP="00F47CC3">
      <w:pPr>
        <w:spacing w:line="360" w:lineRule="auto"/>
        <w:ind w:firstLine="720"/>
        <w:rPr>
          <w:rFonts w:ascii="Montserrat" w:eastAsia="Arial" w:hAnsi="Montserrat" w:cs="Arial"/>
          <w:sz w:val="20"/>
          <w:szCs w:val="20"/>
        </w:rPr>
      </w:pPr>
      <w:r>
        <w:rPr>
          <w:rFonts w:ascii="Montserrat" w:hAnsi="Montserrat"/>
          <w:sz w:val="20"/>
        </w:rPr>
        <w:t>Membre fondateur de l’équipe de direction d’Organon Canada depuis 2021, M. Bégin a joué un rôle clé dans le façonnement de la culture distinctive de l’entreprise et dans l’ascension de sa division de produits biosimilaires au rang de leader du marché. Il est reconnu pour traduire la stratégie en résultats, développer des équipes très performantes et établir des partenariats de confiance dans tout l’écosystème des soins de santé.</w:t>
      </w:r>
    </w:p>
    <w:p w14:paraId="64D71846" w14:textId="57B456EF" w:rsidR="009027F2" w:rsidRPr="001619CC" w:rsidRDefault="009027F2" w:rsidP="00E34919">
      <w:pPr>
        <w:spacing w:line="360" w:lineRule="auto"/>
        <w:ind w:firstLine="720"/>
        <w:rPr>
          <w:rFonts w:ascii="Montserrat" w:eastAsia="Arial" w:hAnsi="Montserrat" w:cs="Arial"/>
          <w:sz w:val="20"/>
          <w:szCs w:val="20"/>
        </w:rPr>
      </w:pPr>
      <w:r>
        <w:rPr>
          <w:rFonts w:ascii="Montserrat" w:hAnsi="Montserrat"/>
          <w:sz w:val="20"/>
        </w:rPr>
        <w:t xml:space="preserve">« Dominic est un chef de file axé sur les valeurs qui a toujours produit des résultats tout en formant des équipes inclusives et axées sur les objectifs », a déclaré Litsa Spiridonakos, </w:t>
      </w:r>
      <w:r w:rsidR="00537852">
        <w:rPr>
          <w:rFonts w:ascii="Montserrat" w:hAnsi="Montserrat"/>
          <w:sz w:val="20"/>
        </w:rPr>
        <w:t>directrice d</w:t>
      </w:r>
      <w:r>
        <w:rPr>
          <w:rFonts w:ascii="Montserrat" w:hAnsi="Montserrat"/>
          <w:sz w:val="20"/>
        </w:rPr>
        <w:t xml:space="preserve">es ressources humaines chez Organon Canada. « Sa mentalité stratégique, son expertise approfondie de l’industrie et son approche collaborative seront essentielles alors que nous continuerons d’élargir l’accès aux médicaments et de faire progresser notre leadership en matière de santé des femmes. » </w:t>
      </w:r>
    </w:p>
    <w:p w14:paraId="159431AC" w14:textId="4154F2AD" w:rsidR="00D8738A" w:rsidRDefault="00D8738A" w:rsidP="00F47CC3">
      <w:pPr>
        <w:spacing w:line="360" w:lineRule="auto"/>
        <w:ind w:firstLine="720"/>
        <w:rPr>
          <w:rFonts w:ascii="Montserrat" w:eastAsia="Arial" w:hAnsi="Montserrat" w:cs="Arial"/>
          <w:sz w:val="20"/>
          <w:szCs w:val="20"/>
        </w:rPr>
      </w:pPr>
      <w:r>
        <w:rPr>
          <w:rFonts w:ascii="Montserrat" w:hAnsi="Montserrat"/>
          <w:sz w:val="20"/>
        </w:rPr>
        <w:t xml:space="preserve">M. Bégin possède plus de 25 ans d’expérience dans le domaine pharmaceutique au Canada, occupant des postes aux responsabilités toujours croissantes. Plus récemment, il a occupé le poste de directeur </w:t>
      </w:r>
      <w:r w:rsidR="00753D92">
        <w:rPr>
          <w:rFonts w:ascii="Montserrat" w:hAnsi="Montserrat"/>
          <w:sz w:val="20"/>
        </w:rPr>
        <w:t>exécutif</w:t>
      </w:r>
      <w:r>
        <w:rPr>
          <w:rFonts w:ascii="Montserrat" w:hAnsi="Montserrat"/>
          <w:sz w:val="20"/>
        </w:rPr>
        <w:t xml:space="preserve"> de la division de produits biosimilaires et biologiques d’Organon Canada, dans le cadre duquel il a assuré une croissance soutenue à deux chiffres, </w:t>
      </w:r>
      <w:r>
        <w:rPr>
          <w:rFonts w:ascii="Montserrat" w:hAnsi="Montserrat"/>
          <w:sz w:val="20"/>
        </w:rPr>
        <w:lastRenderedPageBreak/>
        <w:t xml:space="preserve">lancé de nombreux produits et aidé à élargir l’accès des patients à des traitements plus abordables, permettant aux systèmes de santé du Canada de réaliser d’importantes économies. </w:t>
      </w:r>
    </w:p>
    <w:p w14:paraId="50767DCA" w14:textId="4F287296" w:rsidR="009027F2" w:rsidRPr="009027F2" w:rsidRDefault="009027F2" w:rsidP="00F47CC3">
      <w:pPr>
        <w:spacing w:line="360" w:lineRule="auto"/>
        <w:ind w:firstLine="720"/>
        <w:rPr>
          <w:rFonts w:ascii="Montserrat" w:eastAsia="Arial" w:hAnsi="Montserrat" w:cs="Arial"/>
          <w:sz w:val="20"/>
          <w:szCs w:val="20"/>
        </w:rPr>
      </w:pPr>
      <w:r>
        <w:rPr>
          <w:rFonts w:ascii="Montserrat" w:hAnsi="Montserrat"/>
          <w:sz w:val="20"/>
        </w:rPr>
        <w:t xml:space="preserve">M. Bégin détient un baccalauréat en biologie de l’Université de Sherbrooke, et a suivi plusieurs certifications professionnelles en administration des affaires. </w:t>
      </w:r>
    </w:p>
    <w:p w14:paraId="143747FF" w14:textId="1BBFC6D7" w:rsidR="001619CC" w:rsidRPr="0013128F" w:rsidRDefault="005F1991" w:rsidP="009027F2">
      <w:pPr>
        <w:spacing w:line="360" w:lineRule="auto"/>
        <w:rPr>
          <w:rFonts w:ascii="Montserrat" w:eastAsia="Arial" w:hAnsi="Montserrat" w:cs="Arial"/>
          <w:sz w:val="20"/>
          <w:szCs w:val="20"/>
        </w:rPr>
      </w:pPr>
      <w:r>
        <w:rPr>
          <w:rFonts w:ascii="Montserrat" w:hAnsi="Montserrat"/>
          <w:sz w:val="20"/>
        </w:rPr>
        <w:t xml:space="preserve"> </w:t>
      </w:r>
    </w:p>
    <w:p w14:paraId="6B6CACA1" w14:textId="3185C9E3" w:rsidR="006015C8" w:rsidRPr="0013128F" w:rsidRDefault="006015C8" w:rsidP="006015C8">
      <w:pPr>
        <w:spacing w:line="360" w:lineRule="auto"/>
        <w:jc w:val="center"/>
        <w:rPr>
          <w:rFonts w:ascii="Montserrat" w:eastAsia="Arial" w:hAnsi="Montserrat" w:cs="Arial"/>
          <w:sz w:val="20"/>
          <w:szCs w:val="20"/>
        </w:rPr>
      </w:pPr>
      <w:r>
        <w:rPr>
          <w:rFonts w:ascii="Montserrat" w:hAnsi="Montserrat"/>
          <w:sz w:val="20"/>
        </w:rPr>
        <w:t>###</w:t>
      </w:r>
    </w:p>
    <w:p w14:paraId="0000002A" w14:textId="0DBE6030" w:rsidR="00AB2896" w:rsidRPr="009027F2" w:rsidRDefault="00607B50">
      <w:pPr>
        <w:spacing w:line="360" w:lineRule="auto"/>
        <w:rPr>
          <w:rFonts w:ascii="Montserrat" w:eastAsia="Arial" w:hAnsi="Montserrat" w:cs="Arial"/>
          <w:b/>
          <w:sz w:val="20"/>
          <w:szCs w:val="20"/>
        </w:rPr>
      </w:pPr>
      <w:r>
        <w:rPr>
          <w:rFonts w:ascii="Montserrat" w:hAnsi="Montserrat"/>
          <w:b/>
          <w:sz w:val="20"/>
        </w:rPr>
        <w:t>À propos d’Organon</w:t>
      </w:r>
    </w:p>
    <w:p w14:paraId="654D7E04" w14:textId="412A975E" w:rsidR="005F333A" w:rsidRPr="00074571" w:rsidRDefault="00861634">
      <w:pPr>
        <w:spacing w:line="360" w:lineRule="auto"/>
        <w:rPr>
          <w:rFonts w:ascii="Montserrat" w:eastAsia="Arial" w:hAnsi="Montserrat" w:cs="Arial"/>
          <w:bCs/>
          <w:sz w:val="20"/>
          <w:szCs w:val="20"/>
        </w:rPr>
      </w:pPr>
      <w:r>
        <w:rPr>
          <w:rFonts w:ascii="Montserrat" w:hAnsi="Montserrat"/>
          <w:sz w:val="20"/>
        </w:rPr>
        <w:t xml:space="preserve">Organon (NYSE : OGN) est une société mondiale de soins de santé qui a pour mission d’offrir des médicaments et des solutions efficaces permettant d’envisager une vie meilleure et plus saine. Grâce à une gamme qui comprend plus de 70 médicaments et produits dans le domaine de la santé des femmes, des produits biosimilaires et des médicaments généraux, Organon concentre ses efforts sur les besoins en matière de santé qui touchent les femmes de façon unique, disproportionnée ou différente, tout en élargissant l’accès aux traitements essentiels dans plus de 140 marchés. Pour en savoir plus, visitez le site </w:t>
      </w:r>
      <w:hyperlink r:id="rId13" w:history="1">
        <w:r>
          <w:rPr>
            <w:rStyle w:val="Lienhypertexte"/>
            <w:rFonts w:ascii="Montserrat" w:hAnsi="Montserrat"/>
            <w:sz w:val="20"/>
            <w:u w:val="none"/>
          </w:rPr>
          <w:t>http://www.organon.com/canada-fr/</w:t>
        </w:r>
      </w:hyperlink>
      <w:r>
        <w:rPr>
          <w:rFonts w:ascii="Montserrat" w:hAnsi="Montserrat"/>
          <w:sz w:val="20"/>
        </w:rPr>
        <w:t xml:space="preserve"> et communiquez avec nous sur </w:t>
      </w:r>
      <w:hyperlink r:id="rId14" w:history="1">
        <w:r>
          <w:rPr>
            <w:rStyle w:val="Lienhypertexte"/>
            <w:rFonts w:ascii="Montserrat" w:hAnsi="Montserrat"/>
            <w:sz w:val="20"/>
            <w:u w:val="none"/>
          </w:rPr>
          <w:t>LinkedIn</w:t>
        </w:r>
      </w:hyperlink>
      <w:r>
        <w:rPr>
          <w:rFonts w:ascii="Montserrat" w:hAnsi="Montserrat"/>
          <w:sz w:val="20"/>
        </w:rPr>
        <w:t>.</w:t>
      </w:r>
    </w:p>
    <w:sectPr w:rsidR="005F333A" w:rsidRPr="00074571">
      <w:headerReference w:type="default" r:id="rId15"/>
      <w:footerReference w:type="default" r:id="rId16"/>
      <w:pgSz w:w="12240" w:h="15840"/>
      <w:pgMar w:top="855" w:right="1170" w:bottom="855" w:left="1350" w:header="260" w:footer="2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0760A" w14:textId="77777777" w:rsidR="009762C0" w:rsidRDefault="009762C0">
      <w:r>
        <w:separator/>
      </w:r>
    </w:p>
  </w:endnote>
  <w:endnote w:type="continuationSeparator" w:id="0">
    <w:p w14:paraId="13E4F5E0" w14:textId="77777777" w:rsidR="009762C0" w:rsidRDefault="00976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28ED0B61" w:rsidR="00AB2896" w:rsidRPr="00BB7F01" w:rsidRDefault="00BB7F01">
    <w:pPr>
      <w:spacing w:before="120" w:line="334" w:lineRule="auto"/>
      <w:jc w:val="center"/>
      <w:rPr>
        <w:rFonts w:ascii="Montserrat" w:hAnsi="Montserrat"/>
        <w:color w:val="000000"/>
        <w:sz w:val="20"/>
        <w:szCs w:val="20"/>
      </w:rPr>
    </w:pPr>
    <w:r>
      <w:rPr>
        <w:rFonts w:ascii="Montserrat" w:hAnsi="Montserrat"/>
        <w:color w:val="000000"/>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8D726" w14:textId="77777777" w:rsidR="009762C0" w:rsidRDefault="009762C0">
      <w:r>
        <w:separator/>
      </w:r>
    </w:p>
  </w:footnote>
  <w:footnote w:type="continuationSeparator" w:id="0">
    <w:p w14:paraId="46F7A193" w14:textId="77777777" w:rsidR="009762C0" w:rsidRDefault="00976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4" w14:textId="77777777" w:rsidR="00AB2896" w:rsidRDefault="00AB2896">
    <w:pPr>
      <w:spacing w:line="288" w:lineRule="auto"/>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000A2"/>
    <w:multiLevelType w:val="hybridMultilevel"/>
    <w:tmpl w:val="E946D0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371808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896"/>
    <w:rsid w:val="00011B79"/>
    <w:rsid w:val="00013632"/>
    <w:rsid w:val="000138F3"/>
    <w:rsid w:val="00033A3E"/>
    <w:rsid w:val="000575A7"/>
    <w:rsid w:val="00074571"/>
    <w:rsid w:val="000B479C"/>
    <w:rsid w:val="000C05F7"/>
    <w:rsid w:val="000C37A3"/>
    <w:rsid w:val="000E1FC7"/>
    <w:rsid w:val="000E3BC9"/>
    <w:rsid w:val="00103597"/>
    <w:rsid w:val="00110B1F"/>
    <w:rsid w:val="00112A7A"/>
    <w:rsid w:val="0013128F"/>
    <w:rsid w:val="00132AA0"/>
    <w:rsid w:val="00134362"/>
    <w:rsid w:val="001619CC"/>
    <w:rsid w:val="001755FB"/>
    <w:rsid w:val="00176574"/>
    <w:rsid w:val="00197DAA"/>
    <w:rsid w:val="001A2CEB"/>
    <w:rsid w:val="001A3C96"/>
    <w:rsid w:val="001A56F6"/>
    <w:rsid w:val="001B3139"/>
    <w:rsid w:val="001B56E9"/>
    <w:rsid w:val="001C21AF"/>
    <w:rsid w:val="001C675C"/>
    <w:rsid w:val="001D0814"/>
    <w:rsid w:val="001D2A4B"/>
    <w:rsid w:val="001D2FA6"/>
    <w:rsid w:val="001D331C"/>
    <w:rsid w:val="001D458B"/>
    <w:rsid w:val="001F7D0F"/>
    <w:rsid w:val="0020308C"/>
    <w:rsid w:val="002126B5"/>
    <w:rsid w:val="0025151E"/>
    <w:rsid w:val="00283753"/>
    <w:rsid w:val="00284FE4"/>
    <w:rsid w:val="00287B26"/>
    <w:rsid w:val="002937D5"/>
    <w:rsid w:val="002A1848"/>
    <w:rsid w:val="002B1232"/>
    <w:rsid w:val="002B4731"/>
    <w:rsid w:val="002B6335"/>
    <w:rsid w:val="002C0B76"/>
    <w:rsid w:val="002C1097"/>
    <w:rsid w:val="002C2E89"/>
    <w:rsid w:val="002D1F57"/>
    <w:rsid w:val="002D7448"/>
    <w:rsid w:val="002E3ACA"/>
    <w:rsid w:val="002E776A"/>
    <w:rsid w:val="002F0C64"/>
    <w:rsid w:val="00333035"/>
    <w:rsid w:val="003418EB"/>
    <w:rsid w:val="00343DAB"/>
    <w:rsid w:val="0034400F"/>
    <w:rsid w:val="003447B5"/>
    <w:rsid w:val="003478AB"/>
    <w:rsid w:val="00350167"/>
    <w:rsid w:val="00365380"/>
    <w:rsid w:val="003721D6"/>
    <w:rsid w:val="003723E6"/>
    <w:rsid w:val="00375CE2"/>
    <w:rsid w:val="00375DE7"/>
    <w:rsid w:val="00380182"/>
    <w:rsid w:val="00381A5A"/>
    <w:rsid w:val="003963DC"/>
    <w:rsid w:val="003A26FC"/>
    <w:rsid w:val="003B56B1"/>
    <w:rsid w:val="003C21D8"/>
    <w:rsid w:val="003C3719"/>
    <w:rsid w:val="003C5333"/>
    <w:rsid w:val="003C580C"/>
    <w:rsid w:val="003D4416"/>
    <w:rsid w:val="003D4FA2"/>
    <w:rsid w:val="0040328C"/>
    <w:rsid w:val="00416BA0"/>
    <w:rsid w:val="00416C5E"/>
    <w:rsid w:val="00423E83"/>
    <w:rsid w:val="004373BE"/>
    <w:rsid w:val="00452B37"/>
    <w:rsid w:val="00456931"/>
    <w:rsid w:val="0046240F"/>
    <w:rsid w:val="00463423"/>
    <w:rsid w:val="00470D14"/>
    <w:rsid w:val="00474C03"/>
    <w:rsid w:val="0048547A"/>
    <w:rsid w:val="00485C87"/>
    <w:rsid w:val="004956A4"/>
    <w:rsid w:val="004A2A70"/>
    <w:rsid w:val="004A499C"/>
    <w:rsid w:val="004A5095"/>
    <w:rsid w:val="004B64B9"/>
    <w:rsid w:val="004C52C2"/>
    <w:rsid w:val="004C571E"/>
    <w:rsid w:val="004D5EBB"/>
    <w:rsid w:val="004F31D1"/>
    <w:rsid w:val="004F3482"/>
    <w:rsid w:val="004F4AAA"/>
    <w:rsid w:val="005371BA"/>
    <w:rsid w:val="00537852"/>
    <w:rsid w:val="00543499"/>
    <w:rsid w:val="0054546E"/>
    <w:rsid w:val="00555F49"/>
    <w:rsid w:val="00575D93"/>
    <w:rsid w:val="005801CC"/>
    <w:rsid w:val="00584B25"/>
    <w:rsid w:val="005857E4"/>
    <w:rsid w:val="005A00E8"/>
    <w:rsid w:val="005A5FD8"/>
    <w:rsid w:val="005B2D00"/>
    <w:rsid w:val="005C21C2"/>
    <w:rsid w:val="005C2845"/>
    <w:rsid w:val="005C34ED"/>
    <w:rsid w:val="005D3529"/>
    <w:rsid w:val="005E655A"/>
    <w:rsid w:val="005E7449"/>
    <w:rsid w:val="005F1991"/>
    <w:rsid w:val="005F333A"/>
    <w:rsid w:val="005F3653"/>
    <w:rsid w:val="006015C8"/>
    <w:rsid w:val="00607B50"/>
    <w:rsid w:val="00616A65"/>
    <w:rsid w:val="00630CD4"/>
    <w:rsid w:val="00632316"/>
    <w:rsid w:val="006359EA"/>
    <w:rsid w:val="00644ED6"/>
    <w:rsid w:val="0065419F"/>
    <w:rsid w:val="00665D2A"/>
    <w:rsid w:val="006672E4"/>
    <w:rsid w:val="00671537"/>
    <w:rsid w:val="006721DE"/>
    <w:rsid w:val="00676DC3"/>
    <w:rsid w:val="006773D9"/>
    <w:rsid w:val="00691DD4"/>
    <w:rsid w:val="006A0E0C"/>
    <w:rsid w:val="006A643B"/>
    <w:rsid w:val="006B42DE"/>
    <w:rsid w:val="006C64E8"/>
    <w:rsid w:val="006C764B"/>
    <w:rsid w:val="006E0085"/>
    <w:rsid w:val="006F2D09"/>
    <w:rsid w:val="006F7553"/>
    <w:rsid w:val="006F7CDF"/>
    <w:rsid w:val="00701DB9"/>
    <w:rsid w:val="0071495F"/>
    <w:rsid w:val="007210E3"/>
    <w:rsid w:val="007258B4"/>
    <w:rsid w:val="00725E1C"/>
    <w:rsid w:val="0073253F"/>
    <w:rsid w:val="007371A4"/>
    <w:rsid w:val="00753D92"/>
    <w:rsid w:val="00763560"/>
    <w:rsid w:val="00771970"/>
    <w:rsid w:val="0078032E"/>
    <w:rsid w:val="007817FE"/>
    <w:rsid w:val="00791F7E"/>
    <w:rsid w:val="007A14AD"/>
    <w:rsid w:val="007B173E"/>
    <w:rsid w:val="007B3AA3"/>
    <w:rsid w:val="007B4356"/>
    <w:rsid w:val="007C1D44"/>
    <w:rsid w:val="007C66C0"/>
    <w:rsid w:val="0082054B"/>
    <w:rsid w:val="008343A9"/>
    <w:rsid w:val="008433DD"/>
    <w:rsid w:val="0086144B"/>
    <w:rsid w:val="00861634"/>
    <w:rsid w:val="008628CB"/>
    <w:rsid w:val="0086716B"/>
    <w:rsid w:val="00894284"/>
    <w:rsid w:val="008A1BFF"/>
    <w:rsid w:val="008A6599"/>
    <w:rsid w:val="008A7CF8"/>
    <w:rsid w:val="008C20C9"/>
    <w:rsid w:val="008F081A"/>
    <w:rsid w:val="008F4532"/>
    <w:rsid w:val="008F7AFA"/>
    <w:rsid w:val="009027F2"/>
    <w:rsid w:val="00910EDD"/>
    <w:rsid w:val="00912B5F"/>
    <w:rsid w:val="0092016A"/>
    <w:rsid w:val="0092330F"/>
    <w:rsid w:val="009340CE"/>
    <w:rsid w:val="00955ED2"/>
    <w:rsid w:val="009606BD"/>
    <w:rsid w:val="009762C0"/>
    <w:rsid w:val="0097632B"/>
    <w:rsid w:val="00987374"/>
    <w:rsid w:val="009A0D4D"/>
    <w:rsid w:val="009B67D6"/>
    <w:rsid w:val="009D0FE2"/>
    <w:rsid w:val="009D20B5"/>
    <w:rsid w:val="009E090B"/>
    <w:rsid w:val="009E2D02"/>
    <w:rsid w:val="009E481D"/>
    <w:rsid w:val="009F020A"/>
    <w:rsid w:val="009F026C"/>
    <w:rsid w:val="00A02485"/>
    <w:rsid w:val="00A05E60"/>
    <w:rsid w:val="00A062A6"/>
    <w:rsid w:val="00A126C6"/>
    <w:rsid w:val="00A2171A"/>
    <w:rsid w:val="00A32233"/>
    <w:rsid w:val="00A371B5"/>
    <w:rsid w:val="00A40FC6"/>
    <w:rsid w:val="00A41B98"/>
    <w:rsid w:val="00A542C8"/>
    <w:rsid w:val="00A55CBD"/>
    <w:rsid w:val="00A60949"/>
    <w:rsid w:val="00A643F4"/>
    <w:rsid w:val="00A71610"/>
    <w:rsid w:val="00A72A3E"/>
    <w:rsid w:val="00A8048C"/>
    <w:rsid w:val="00A8110D"/>
    <w:rsid w:val="00A82825"/>
    <w:rsid w:val="00A837E4"/>
    <w:rsid w:val="00AA51DF"/>
    <w:rsid w:val="00AB06E2"/>
    <w:rsid w:val="00AB2896"/>
    <w:rsid w:val="00AB3D7E"/>
    <w:rsid w:val="00AB75FB"/>
    <w:rsid w:val="00AD2C2E"/>
    <w:rsid w:val="00AE2DF6"/>
    <w:rsid w:val="00AF4D53"/>
    <w:rsid w:val="00B15C0E"/>
    <w:rsid w:val="00B23A73"/>
    <w:rsid w:val="00B3223F"/>
    <w:rsid w:val="00B334D4"/>
    <w:rsid w:val="00B50D53"/>
    <w:rsid w:val="00B545AA"/>
    <w:rsid w:val="00B57014"/>
    <w:rsid w:val="00B57A8D"/>
    <w:rsid w:val="00B57B7D"/>
    <w:rsid w:val="00B633FF"/>
    <w:rsid w:val="00B67787"/>
    <w:rsid w:val="00B82A87"/>
    <w:rsid w:val="00B84CAE"/>
    <w:rsid w:val="00B91F5F"/>
    <w:rsid w:val="00BA4585"/>
    <w:rsid w:val="00BA6234"/>
    <w:rsid w:val="00BB2F24"/>
    <w:rsid w:val="00BB316F"/>
    <w:rsid w:val="00BB7F01"/>
    <w:rsid w:val="00BC5671"/>
    <w:rsid w:val="00BD3198"/>
    <w:rsid w:val="00BD4153"/>
    <w:rsid w:val="00BD787E"/>
    <w:rsid w:val="00BE04CA"/>
    <w:rsid w:val="00BE4766"/>
    <w:rsid w:val="00C052CC"/>
    <w:rsid w:val="00C2348B"/>
    <w:rsid w:val="00C23BA8"/>
    <w:rsid w:val="00C416E3"/>
    <w:rsid w:val="00C44DEC"/>
    <w:rsid w:val="00C56127"/>
    <w:rsid w:val="00C570DB"/>
    <w:rsid w:val="00C70BA1"/>
    <w:rsid w:val="00C80B9E"/>
    <w:rsid w:val="00C83757"/>
    <w:rsid w:val="00C850D1"/>
    <w:rsid w:val="00C9051D"/>
    <w:rsid w:val="00C96909"/>
    <w:rsid w:val="00CA65FE"/>
    <w:rsid w:val="00CB0129"/>
    <w:rsid w:val="00CB1739"/>
    <w:rsid w:val="00CD1B1D"/>
    <w:rsid w:val="00CE26DA"/>
    <w:rsid w:val="00CE2F09"/>
    <w:rsid w:val="00D0015B"/>
    <w:rsid w:val="00D11E02"/>
    <w:rsid w:val="00D1368C"/>
    <w:rsid w:val="00D1692E"/>
    <w:rsid w:val="00D26D59"/>
    <w:rsid w:val="00D54A78"/>
    <w:rsid w:val="00D556F9"/>
    <w:rsid w:val="00D57401"/>
    <w:rsid w:val="00D644A7"/>
    <w:rsid w:val="00D8738A"/>
    <w:rsid w:val="00D91D11"/>
    <w:rsid w:val="00DA0103"/>
    <w:rsid w:val="00DA639D"/>
    <w:rsid w:val="00DB482E"/>
    <w:rsid w:val="00DB57C3"/>
    <w:rsid w:val="00DC668E"/>
    <w:rsid w:val="00DD36A0"/>
    <w:rsid w:val="00DD498D"/>
    <w:rsid w:val="00DD54E6"/>
    <w:rsid w:val="00DD6688"/>
    <w:rsid w:val="00DE29BC"/>
    <w:rsid w:val="00DE37D5"/>
    <w:rsid w:val="00DE7943"/>
    <w:rsid w:val="00E00B97"/>
    <w:rsid w:val="00E10B25"/>
    <w:rsid w:val="00E16697"/>
    <w:rsid w:val="00E16E0C"/>
    <w:rsid w:val="00E34919"/>
    <w:rsid w:val="00E44759"/>
    <w:rsid w:val="00E5204B"/>
    <w:rsid w:val="00E578DD"/>
    <w:rsid w:val="00E752B3"/>
    <w:rsid w:val="00EA4C9D"/>
    <w:rsid w:val="00EB0F5C"/>
    <w:rsid w:val="00EB7C1A"/>
    <w:rsid w:val="00EC4631"/>
    <w:rsid w:val="00ED0AEA"/>
    <w:rsid w:val="00ED0D67"/>
    <w:rsid w:val="00ED4815"/>
    <w:rsid w:val="00EE3AA4"/>
    <w:rsid w:val="00EE3F72"/>
    <w:rsid w:val="00EE497B"/>
    <w:rsid w:val="00EE5A89"/>
    <w:rsid w:val="00EF2C27"/>
    <w:rsid w:val="00EF715A"/>
    <w:rsid w:val="00F00F3E"/>
    <w:rsid w:val="00F12BA5"/>
    <w:rsid w:val="00F12F3C"/>
    <w:rsid w:val="00F137CD"/>
    <w:rsid w:val="00F14BE4"/>
    <w:rsid w:val="00F2770A"/>
    <w:rsid w:val="00F27878"/>
    <w:rsid w:val="00F44F67"/>
    <w:rsid w:val="00F47CC3"/>
    <w:rsid w:val="00F6080C"/>
    <w:rsid w:val="00F77E66"/>
    <w:rsid w:val="00F8563E"/>
    <w:rsid w:val="00F8665F"/>
    <w:rsid w:val="00F962BC"/>
    <w:rsid w:val="00FB5DC5"/>
    <w:rsid w:val="00FB5E11"/>
    <w:rsid w:val="00FC1B3C"/>
    <w:rsid w:val="00FC7C37"/>
    <w:rsid w:val="00FD301E"/>
    <w:rsid w:val="00FD3652"/>
    <w:rsid w:val="00FE08C1"/>
    <w:rsid w:val="00FF40D8"/>
    <w:rsid w:val="0623054D"/>
    <w:rsid w:val="0A0F8027"/>
    <w:rsid w:val="0E11784B"/>
    <w:rsid w:val="0E8F9D7E"/>
    <w:rsid w:val="14D974A0"/>
    <w:rsid w:val="1652E4FE"/>
    <w:rsid w:val="1AF056F0"/>
    <w:rsid w:val="1EF5CD6E"/>
    <w:rsid w:val="1FB4B2D3"/>
    <w:rsid w:val="20ADDA03"/>
    <w:rsid w:val="27AA98E2"/>
    <w:rsid w:val="29CD85A3"/>
    <w:rsid w:val="4242EB5D"/>
    <w:rsid w:val="42CC3F00"/>
    <w:rsid w:val="46C742C3"/>
    <w:rsid w:val="4E7BD74F"/>
    <w:rsid w:val="4FC568CD"/>
    <w:rsid w:val="570876A2"/>
    <w:rsid w:val="5D0101D0"/>
    <w:rsid w:val="61C2CB8A"/>
    <w:rsid w:val="6C8882C3"/>
    <w:rsid w:val="6C9DC29E"/>
    <w:rsid w:val="6E5D61A9"/>
    <w:rsid w:val="70C96252"/>
    <w:rsid w:val="72A06517"/>
    <w:rsid w:val="752E38B0"/>
    <w:rsid w:val="784AB9E2"/>
    <w:rsid w:val="7B8B2E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D1120"/>
  <w15:docId w15:val="{FF949A91-D29A-4B4C-94EB-612A5417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Normal0"/>
    <w:tblPr>
      <w:tblCellMar>
        <w:top w:w="0" w:type="dxa"/>
        <w:left w:w="0" w:type="dxa"/>
        <w:bottom w:w="0" w:type="dxa"/>
        <w:right w:w="0" w:type="dxa"/>
      </w:tblCellMar>
    </w:tblPr>
  </w:style>
  <w:style w:type="table" w:customStyle="1" w:styleId="TableNormal1">
    <w:name w:val="TableNormal1"/>
    <w:tblPr>
      <w:tblCellMar>
        <w:top w:w="0" w:type="dxa"/>
        <w:left w:w="0" w:type="dxa"/>
        <w:bottom w:w="0" w:type="dxa"/>
        <w:right w:w="0" w:type="dxa"/>
      </w:tblCellMar>
    </w:tblPr>
  </w:style>
  <w:style w:type="numbering" w:customStyle="1" w:styleId="bulletasterisk">
    <w:name w:val="bullet.asterisk"/>
  </w:style>
  <w:style w:type="numbering" w:customStyle="1" w:styleId="bulletcircle">
    <w:name w:val="bullet.circle"/>
  </w:style>
  <w:style w:type="numbering" w:customStyle="1" w:styleId="bulletdagger">
    <w:name w:val="bullet.dagger"/>
  </w:style>
  <w:style w:type="numbering" w:customStyle="1" w:styleId="bulletdash">
    <w:name w:val="bullet.dash"/>
  </w:style>
  <w:style w:type="numbering" w:customStyle="1" w:styleId="bulletlargebox">
    <w:name w:val="bullet.largebox"/>
  </w:style>
  <w:style w:type="numbering" w:customStyle="1" w:styleId="bulletround">
    <w:name w:val="bullet.round"/>
  </w:style>
  <w:style w:type="numbering" w:customStyle="1" w:styleId="bulletsquare">
    <w:name w:val="bullet.square"/>
  </w:style>
  <w:style w:type="numbering" w:customStyle="1" w:styleId="listarabic">
    <w:name w:val="list.arabic"/>
  </w:style>
  <w:style w:type="numbering" w:customStyle="1" w:styleId="listlatinlowercase">
    <w:name w:val="list.latin.lowercase"/>
  </w:style>
  <w:style w:type="numbering" w:customStyle="1" w:styleId="listlatinuppercase">
    <w:name w:val="list.latin.uppercase"/>
  </w:style>
  <w:style w:type="numbering" w:customStyle="1" w:styleId="listromanlowercase">
    <w:name w:val="list.roman.lowercase"/>
  </w:style>
  <w:style w:type="numbering" w:customStyle="1" w:styleId="listromanuppercase">
    <w:name w:val="list.roman.uppercase"/>
  </w:style>
  <w:style w:type="numbering" w:customStyle="1" w:styleId="outlinearabic">
    <w:name w:val="outline.arabic"/>
  </w:style>
  <w:style w:type="paragraph" w:styleId="Rvision">
    <w:name w:val="Revision"/>
    <w:hidden/>
    <w:uiPriority w:val="99"/>
    <w:semiHidden/>
    <w:rsid w:val="00AC6971"/>
  </w:style>
  <w:style w:type="character" w:styleId="Lienhypertexte">
    <w:name w:val="Hyperlink"/>
    <w:basedOn w:val="Policepardfaut"/>
    <w:rsid w:val="00AC6971"/>
    <w:rPr>
      <w:color w:val="0000FF" w:themeColor="hyperlink"/>
      <w:u w:val="single"/>
    </w:rPr>
  </w:style>
  <w:style w:type="character" w:styleId="Mentionnonrsolue">
    <w:name w:val="Unresolved Mention"/>
    <w:basedOn w:val="Policepardfaut"/>
    <w:uiPriority w:val="99"/>
    <w:semiHidden/>
    <w:unhideWhenUsed/>
    <w:rsid w:val="00AC6971"/>
    <w:rPr>
      <w:color w:val="605E5C"/>
      <w:shd w:val="clear" w:color="auto" w:fill="E1DFDD"/>
    </w:rPr>
  </w:style>
  <w:style w:type="character" w:styleId="Marquedecommentaire">
    <w:name w:val="annotation reference"/>
    <w:basedOn w:val="Policepardfaut"/>
    <w:uiPriority w:val="99"/>
    <w:unhideWhenUsed/>
    <w:rsid w:val="00534CD5"/>
    <w:rPr>
      <w:sz w:val="18"/>
      <w:szCs w:val="18"/>
    </w:rPr>
  </w:style>
  <w:style w:type="paragraph" w:styleId="Commentaire">
    <w:name w:val="annotation text"/>
    <w:basedOn w:val="Normal"/>
    <w:link w:val="CommentaireCar"/>
    <w:uiPriority w:val="99"/>
    <w:unhideWhenUsed/>
    <w:rsid w:val="00534CD5"/>
    <w:pPr>
      <w:widowControl w:val="0"/>
      <w:wordWrap w:val="0"/>
      <w:autoSpaceDE w:val="0"/>
      <w:autoSpaceDN w:val="0"/>
      <w:spacing w:after="200" w:line="276" w:lineRule="auto"/>
    </w:pPr>
    <w:rPr>
      <w:rFonts w:ascii="Malgun Gothic" w:eastAsia="Malgun Gothic" w:hAnsi="Malgun Gothic" w:cs="Malgun Gothic"/>
      <w:sz w:val="20"/>
      <w:szCs w:val="20"/>
    </w:rPr>
  </w:style>
  <w:style w:type="character" w:customStyle="1" w:styleId="CommentaireCar">
    <w:name w:val="Commentaire Car"/>
    <w:basedOn w:val="Policepardfaut"/>
    <w:link w:val="Commentaire"/>
    <w:uiPriority w:val="99"/>
    <w:rsid w:val="00534CD5"/>
    <w:rPr>
      <w:rFonts w:ascii="Malgun Gothic" w:eastAsia="Malgun Gothic" w:hAnsi="Malgun Gothic" w:cs="Malgun Gothic"/>
      <w:kern w:val="0"/>
    </w:rPr>
  </w:style>
  <w:style w:type="character" w:styleId="Appelnotedebasdep">
    <w:name w:val="footnote reference"/>
    <w:basedOn w:val="Policepardfaut"/>
    <w:uiPriority w:val="99"/>
    <w:unhideWhenUsed/>
    <w:rsid w:val="00534CD5"/>
    <w:rPr>
      <w:vertAlign w:val="superscript"/>
    </w:rPr>
  </w:style>
  <w:style w:type="paragraph" w:styleId="Objetducommentaire">
    <w:name w:val="annotation subject"/>
    <w:basedOn w:val="Commentaire"/>
    <w:next w:val="Commentaire"/>
    <w:link w:val="ObjetducommentaireCar"/>
    <w:rsid w:val="00534CD5"/>
    <w:pPr>
      <w:widowControl/>
      <w:wordWrap/>
      <w:autoSpaceDE/>
      <w:autoSpaceDN/>
      <w:spacing w:after="0" w:line="240" w:lineRule="auto"/>
    </w:pPr>
    <w:rPr>
      <w:rFonts w:ascii="Times New Roman" w:eastAsia="Times New Roman" w:hAnsi="Times New Roman" w:cs="Times New Roman"/>
      <w:b/>
      <w:bCs/>
      <w:kern w:val="16"/>
    </w:rPr>
  </w:style>
  <w:style w:type="character" w:customStyle="1" w:styleId="ObjetducommentaireCar">
    <w:name w:val="Objet du commentaire Car"/>
    <w:basedOn w:val="CommentaireCar"/>
    <w:link w:val="Objetducommentaire"/>
    <w:rsid w:val="00534CD5"/>
    <w:rPr>
      <w:rFonts w:ascii="Malgun Gothic" w:eastAsia="Malgun Gothic" w:hAnsi="Malgun Gothic" w:cs="Malgun Gothic"/>
      <w:b/>
      <w:bCs/>
      <w:kern w:val="0"/>
    </w:rPr>
  </w:style>
  <w:style w:type="paragraph" w:styleId="En-tte">
    <w:name w:val="header"/>
    <w:basedOn w:val="Normal"/>
    <w:link w:val="En-tteCar"/>
    <w:rsid w:val="0043492E"/>
    <w:pPr>
      <w:tabs>
        <w:tab w:val="center" w:pos="4680"/>
        <w:tab w:val="right" w:pos="9360"/>
      </w:tabs>
    </w:pPr>
  </w:style>
  <w:style w:type="character" w:customStyle="1" w:styleId="En-tteCar">
    <w:name w:val="En-tête Car"/>
    <w:basedOn w:val="Policepardfaut"/>
    <w:link w:val="En-tte"/>
    <w:rsid w:val="0043492E"/>
    <w:rPr>
      <w:sz w:val="24"/>
      <w:szCs w:val="24"/>
    </w:rPr>
  </w:style>
  <w:style w:type="paragraph" w:styleId="Pieddepage">
    <w:name w:val="footer"/>
    <w:basedOn w:val="Normal"/>
    <w:link w:val="PieddepageCar"/>
    <w:rsid w:val="0043492E"/>
    <w:pPr>
      <w:tabs>
        <w:tab w:val="center" w:pos="4680"/>
        <w:tab w:val="right" w:pos="9360"/>
      </w:tabs>
    </w:pPr>
  </w:style>
  <w:style w:type="character" w:customStyle="1" w:styleId="PieddepageCar">
    <w:name w:val="Pied de page Car"/>
    <w:basedOn w:val="Policepardfaut"/>
    <w:link w:val="Pieddepage"/>
    <w:rsid w:val="0043492E"/>
    <w:rPr>
      <w:sz w:val="24"/>
      <w:szCs w:val="24"/>
    </w:rPr>
  </w:style>
  <w:style w:type="paragraph" w:styleId="Paragraphedeliste">
    <w:name w:val="List Paragraph"/>
    <w:basedOn w:val="Normal"/>
    <w:uiPriority w:val="34"/>
    <w:qFormat/>
    <w:rsid w:val="00905E97"/>
    <w:pPr>
      <w:ind w:left="720"/>
      <w:contextualSpacing/>
    </w:pPr>
  </w:style>
  <w:style w:type="paragraph" w:customStyle="1" w:styleId="p1">
    <w:name w:val="p1"/>
    <w:basedOn w:val="Normal"/>
    <w:rsid w:val="004B1438"/>
    <w:rPr>
      <w:rFonts w:ascii="Helvetica" w:hAnsi="Helvetica"/>
      <w:color w:val="464749"/>
      <w:sz w:val="27"/>
      <w:szCs w:val="27"/>
    </w:rPr>
  </w:style>
  <w:style w:type="character" w:customStyle="1" w:styleId="apple-converted-space">
    <w:name w:val="apple-converted-space"/>
    <w:basedOn w:val="Policepardfaut"/>
    <w:rsid w:val="00175241"/>
  </w:style>
  <w:style w:type="paragraph" w:styleId="Notedefin">
    <w:name w:val="endnote text"/>
    <w:basedOn w:val="Normal"/>
    <w:link w:val="NotedefinCar"/>
    <w:rsid w:val="00DC0E59"/>
    <w:rPr>
      <w:sz w:val="20"/>
      <w:szCs w:val="20"/>
    </w:rPr>
  </w:style>
  <w:style w:type="character" w:customStyle="1" w:styleId="NotedefinCar">
    <w:name w:val="Note de fin Car"/>
    <w:basedOn w:val="Policepardfaut"/>
    <w:link w:val="Notedefin"/>
    <w:rsid w:val="00DC0E59"/>
  </w:style>
  <w:style w:type="character" w:styleId="Appeldenotedefin">
    <w:name w:val="endnote reference"/>
    <w:basedOn w:val="Policepardfaut"/>
    <w:uiPriority w:val="99"/>
    <w:rsid w:val="00DC0E59"/>
    <w:rPr>
      <w:vertAlign w:val="superscript"/>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left w:w="115" w:type="dxa"/>
        <w:right w:w="115" w:type="dxa"/>
      </w:tblCellMar>
    </w:tblPr>
  </w:style>
  <w:style w:type="paragraph" w:styleId="Corpsdetexte2">
    <w:name w:val="Body Text 2"/>
    <w:basedOn w:val="Normal"/>
    <w:link w:val="Corpsdetexte2Car"/>
    <w:rsid w:val="003B4DD4"/>
    <w:pPr>
      <w:spacing w:after="120" w:line="480" w:lineRule="auto"/>
    </w:pPr>
    <w:rPr>
      <w:rFonts w:eastAsia="MS Mincho"/>
      <w:lang w:eastAsia="ja-JP"/>
    </w:rPr>
  </w:style>
  <w:style w:type="character" w:customStyle="1" w:styleId="Corpsdetexte2Car">
    <w:name w:val="Corps de texte 2 Car"/>
    <w:basedOn w:val="Policepardfaut"/>
    <w:link w:val="Corpsdetexte2"/>
    <w:rsid w:val="003B4DD4"/>
    <w:rPr>
      <w:rFonts w:eastAsia="MS Mincho"/>
      <w:lang w:eastAsia="ja-JP"/>
    </w:rPr>
  </w:style>
  <w:style w:type="table" w:customStyle="1" w:styleId="a0">
    <w:basedOn w:val="TableauNormal"/>
    <w:tblPr>
      <w:tblStyleRowBandSize w:val="1"/>
      <w:tblStyleColBandSize w:val="1"/>
      <w:tblCellMar>
        <w:left w:w="115" w:type="dxa"/>
        <w:right w:w="115" w:type="dxa"/>
      </w:tblCellMar>
    </w:tblPr>
  </w:style>
  <w:style w:type="paragraph" w:styleId="Notedebasdepage">
    <w:name w:val="footnote text"/>
    <w:basedOn w:val="Normal"/>
    <w:link w:val="NotedebasdepageCar"/>
    <w:uiPriority w:val="99"/>
    <w:semiHidden/>
    <w:unhideWhenUsed/>
    <w:rsid w:val="00A43885"/>
    <w:rPr>
      <w:sz w:val="20"/>
      <w:szCs w:val="20"/>
    </w:rPr>
  </w:style>
  <w:style w:type="character" w:customStyle="1" w:styleId="NotedebasdepageCar">
    <w:name w:val="Note de bas de page Car"/>
    <w:basedOn w:val="Policepardfaut"/>
    <w:link w:val="Notedebasdepage"/>
    <w:uiPriority w:val="99"/>
    <w:semiHidden/>
    <w:rsid w:val="00A43885"/>
    <w:rPr>
      <w:sz w:val="20"/>
      <w:szCs w:val="20"/>
    </w:rPr>
  </w:style>
  <w:style w:type="table" w:customStyle="1" w:styleId="a1">
    <w:basedOn w:val="Tableau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132AA0"/>
  </w:style>
  <w:style w:type="table" w:styleId="Grilledutableau">
    <w:name w:val="Table Grid"/>
    <w:basedOn w:val="TableauNormal"/>
    <w:uiPriority w:val="39"/>
    <w:rsid w:val="00033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olicepardfaut"/>
    <w:rsid w:val="006015C8"/>
  </w:style>
  <w:style w:type="character" w:styleId="Mention">
    <w:name w:val="Mention"/>
    <w:basedOn w:val="Policepardfaut"/>
    <w:uiPriority w:val="99"/>
    <w:unhideWhenUsed/>
    <w:rsid w:val="00DB482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9174">
      <w:bodyDiv w:val="1"/>
      <w:marLeft w:val="0"/>
      <w:marRight w:val="0"/>
      <w:marTop w:val="0"/>
      <w:marBottom w:val="0"/>
      <w:divBdr>
        <w:top w:val="none" w:sz="0" w:space="0" w:color="auto"/>
        <w:left w:val="none" w:sz="0" w:space="0" w:color="auto"/>
        <w:bottom w:val="none" w:sz="0" w:space="0" w:color="auto"/>
        <w:right w:val="none" w:sz="0" w:space="0" w:color="auto"/>
      </w:divBdr>
    </w:div>
    <w:div w:id="962997945">
      <w:bodyDiv w:val="1"/>
      <w:marLeft w:val="0"/>
      <w:marRight w:val="0"/>
      <w:marTop w:val="0"/>
      <w:marBottom w:val="0"/>
      <w:divBdr>
        <w:top w:val="none" w:sz="0" w:space="0" w:color="auto"/>
        <w:left w:val="none" w:sz="0" w:space="0" w:color="auto"/>
        <w:bottom w:val="none" w:sz="0" w:space="0" w:color="auto"/>
        <w:right w:val="none" w:sz="0" w:space="0" w:color="auto"/>
      </w:divBdr>
      <w:divsChild>
        <w:div w:id="149978392">
          <w:marLeft w:val="0"/>
          <w:marRight w:val="0"/>
          <w:marTop w:val="0"/>
          <w:marBottom w:val="0"/>
          <w:divBdr>
            <w:top w:val="none" w:sz="0" w:space="0" w:color="auto"/>
            <w:left w:val="none" w:sz="0" w:space="0" w:color="auto"/>
            <w:bottom w:val="none" w:sz="0" w:space="0" w:color="auto"/>
            <w:right w:val="none" w:sz="0" w:space="0" w:color="auto"/>
          </w:divBdr>
          <w:divsChild>
            <w:div w:id="1824005399">
              <w:marLeft w:val="0"/>
              <w:marRight w:val="0"/>
              <w:marTop w:val="0"/>
              <w:marBottom w:val="0"/>
              <w:divBdr>
                <w:top w:val="none" w:sz="0" w:space="0" w:color="auto"/>
                <w:left w:val="none" w:sz="0" w:space="0" w:color="auto"/>
                <w:bottom w:val="none" w:sz="0" w:space="0" w:color="auto"/>
                <w:right w:val="none" w:sz="0" w:space="0" w:color="auto"/>
              </w:divBdr>
              <w:divsChild>
                <w:div w:id="1174031875">
                  <w:marLeft w:val="-180"/>
                  <w:marRight w:val="-180"/>
                  <w:marTop w:val="0"/>
                  <w:marBottom w:val="0"/>
                  <w:divBdr>
                    <w:top w:val="single" w:sz="6" w:space="15" w:color="46474C"/>
                    <w:left w:val="single" w:sz="6" w:space="15" w:color="46474C"/>
                    <w:bottom w:val="single" w:sz="6" w:space="15" w:color="46474C"/>
                    <w:right w:val="single" w:sz="6" w:space="15" w:color="46474C"/>
                  </w:divBdr>
                  <w:divsChild>
                    <w:div w:id="365374038">
                      <w:marLeft w:val="0"/>
                      <w:marRight w:val="0"/>
                      <w:marTop w:val="0"/>
                      <w:marBottom w:val="0"/>
                      <w:divBdr>
                        <w:top w:val="none" w:sz="0" w:space="0" w:color="auto"/>
                        <w:left w:val="none" w:sz="0" w:space="0" w:color="auto"/>
                        <w:bottom w:val="none" w:sz="0" w:space="0" w:color="auto"/>
                        <w:right w:val="none" w:sz="0" w:space="0" w:color="auto"/>
                      </w:divBdr>
                      <w:divsChild>
                        <w:div w:id="70760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787398">
          <w:marLeft w:val="0"/>
          <w:marRight w:val="0"/>
          <w:marTop w:val="0"/>
          <w:marBottom w:val="0"/>
          <w:divBdr>
            <w:top w:val="none" w:sz="0" w:space="0" w:color="auto"/>
            <w:left w:val="none" w:sz="0" w:space="0" w:color="auto"/>
            <w:bottom w:val="none" w:sz="0" w:space="0" w:color="auto"/>
            <w:right w:val="none" w:sz="0" w:space="0" w:color="auto"/>
          </w:divBdr>
          <w:divsChild>
            <w:div w:id="11044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56976">
      <w:bodyDiv w:val="1"/>
      <w:marLeft w:val="0"/>
      <w:marRight w:val="0"/>
      <w:marTop w:val="0"/>
      <w:marBottom w:val="0"/>
      <w:divBdr>
        <w:top w:val="none" w:sz="0" w:space="0" w:color="auto"/>
        <w:left w:val="none" w:sz="0" w:space="0" w:color="auto"/>
        <w:bottom w:val="none" w:sz="0" w:space="0" w:color="auto"/>
        <w:right w:val="none" w:sz="0" w:space="0" w:color="auto"/>
      </w:divBdr>
      <w:divsChild>
        <w:div w:id="417218593">
          <w:marLeft w:val="0"/>
          <w:marRight w:val="0"/>
          <w:marTop w:val="0"/>
          <w:marBottom w:val="0"/>
          <w:divBdr>
            <w:top w:val="none" w:sz="0" w:space="0" w:color="auto"/>
            <w:left w:val="none" w:sz="0" w:space="0" w:color="auto"/>
            <w:bottom w:val="none" w:sz="0" w:space="0" w:color="auto"/>
            <w:right w:val="none" w:sz="0" w:space="0" w:color="auto"/>
          </w:divBdr>
          <w:divsChild>
            <w:div w:id="1463694070">
              <w:marLeft w:val="0"/>
              <w:marRight w:val="0"/>
              <w:marTop w:val="0"/>
              <w:marBottom w:val="0"/>
              <w:divBdr>
                <w:top w:val="none" w:sz="0" w:space="0" w:color="auto"/>
                <w:left w:val="none" w:sz="0" w:space="0" w:color="auto"/>
                <w:bottom w:val="none" w:sz="0" w:space="0" w:color="auto"/>
                <w:right w:val="none" w:sz="0" w:space="0" w:color="auto"/>
              </w:divBdr>
            </w:div>
          </w:divsChild>
        </w:div>
        <w:div w:id="1823430174">
          <w:marLeft w:val="0"/>
          <w:marRight w:val="0"/>
          <w:marTop w:val="0"/>
          <w:marBottom w:val="0"/>
          <w:divBdr>
            <w:top w:val="none" w:sz="0" w:space="0" w:color="auto"/>
            <w:left w:val="none" w:sz="0" w:space="0" w:color="auto"/>
            <w:bottom w:val="none" w:sz="0" w:space="0" w:color="auto"/>
            <w:right w:val="none" w:sz="0" w:space="0" w:color="auto"/>
          </w:divBdr>
          <w:divsChild>
            <w:div w:id="1435054376">
              <w:marLeft w:val="0"/>
              <w:marRight w:val="0"/>
              <w:marTop w:val="0"/>
              <w:marBottom w:val="0"/>
              <w:divBdr>
                <w:top w:val="none" w:sz="0" w:space="0" w:color="auto"/>
                <w:left w:val="none" w:sz="0" w:space="0" w:color="auto"/>
                <w:bottom w:val="none" w:sz="0" w:space="0" w:color="auto"/>
                <w:right w:val="none" w:sz="0" w:space="0" w:color="auto"/>
              </w:divBdr>
              <w:divsChild>
                <w:div w:id="761216994">
                  <w:marLeft w:val="-180"/>
                  <w:marRight w:val="-180"/>
                  <w:marTop w:val="0"/>
                  <w:marBottom w:val="0"/>
                  <w:divBdr>
                    <w:top w:val="single" w:sz="6" w:space="15" w:color="46474C"/>
                    <w:left w:val="single" w:sz="6" w:space="15" w:color="46474C"/>
                    <w:bottom w:val="single" w:sz="6" w:space="15" w:color="46474C"/>
                    <w:right w:val="single" w:sz="6" w:space="15" w:color="46474C"/>
                  </w:divBdr>
                  <w:divsChild>
                    <w:div w:id="678779648">
                      <w:marLeft w:val="0"/>
                      <w:marRight w:val="0"/>
                      <w:marTop w:val="0"/>
                      <w:marBottom w:val="0"/>
                      <w:divBdr>
                        <w:top w:val="none" w:sz="0" w:space="0" w:color="auto"/>
                        <w:left w:val="none" w:sz="0" w:space="0" w:color="auto"/>
                        <w:bottom w:val="none" w:sz="0" w:space="0" w:color="auto"/>
                        <w:right w:val="none" w:sz="0" w:space="0" w:color="auto"/>
                      </w:divBdr>
                      <w:divsChild>
                        <w:div w:id="119230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389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rganon.com/canada-f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inkedin.com/company/organoncan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be4c36-520d-49a1-b686-44dd37659496">
      <Terms xmlns="http://schemas.microsoft.com/office/infopath/2007/PartnerControls"/>
    </lcf76f155ced4ddcb4097134ff3c332f>
    <TaxCatchAll xmlns="bbbc0597-c768-4a6d-ae48-a83523a782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133360933AF14FB4514332580E124A" ma:contentTypeVersion="17" ma:contentTypeDescription="Create a new document." ma:contentTypeScope="" ma:versionID="84a36716c6a2f3e96d3c69157efbd955">
  <xsd:schema xmlns:xsd="http://www.w3.org/2001/XMLSchema" xmlns:xs="http://www.w3.org/2001/XMLSchema" xmlns:p="http://schemas.microsoft.com/office/2006/metadata/properties" xmlns:ns2="c9be4c36-520d-49a1-b686-44dd37659496" xmlns:ns3="bbbc0597-c768-4a6d-ae48-a83523a7823a" targetNamespace="http://schemas.microsoft.com/office/2006/metadata/properties" ma:root="true" ma:fieldsID="59d2aaa37831236eb43e800b9f8df277" ns2:_="" ns3:_="">
    <xsd:import namespace="c9be4c36-520d-49a1-b686-44dd37659496"/>
    <xsd:import namespace="bbbc0597-c768-4a6d-ae48-a83523a782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e4c36-520d-49a1-b686-44dd37659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aea9b38-78a5-408a-815c-fe48337954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bc0597-c768-4a6d-ae48-a83523a7823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30245d5-3ffc-4e0d-b17c-03f8fc1838b7}" ma:internalName="TaxCatchAll" ma:showField="CatchAllData" ma:web="bbbc0597-c768-4a6d-ae48-a83523a782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kP9J3Uo3BMI9Jg1rHINp95vDzA==">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</go:docsCustomData>
</go:gDocsCustomXmlDataStorage>
</file>

<file path=customXml/itemProps1.xml><?xml version="1.0" encoding="utf-8"?>
<ds:datastoreItem xmlns:ds="http://schemas.openxmlformats.org/officeDocument/2006/customXml" ds:itemID="{1992C220-CF4A-4774-BB74-0569D70B9806}">
  <ds:schemaRefs>
    <ds:schemaRef ds:uri="http://schemas.microsoft.com/office/2006/metadata/properties"/>
    <ds:schemaRef ds:uri="http://schemas.microsoft.com/office/infopath/2007/PartnerControls"/>
    <ds:schemaRef ds:uri="c9be4c36-520d-49a1-b686-44dd37659496"/>
    <ds:schemaRef ds:uri="bbbc0597-c768-4a6d-ae48-a83523a7823a"/>
  </ds:schemaRefs>
</ds:datastoreItem>
</file>

<file path=customXml/itemProps2.xml><?xml version="1.0" encoding="utf-8"?>
<ds:datastoreItem xmlns:ds="http://schemas.openxmlformats.org/officeDocument/2006/customXml" ds:itemID="{8665BE37-3919-48BD-8CD1-AF24A179E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e4c36-520d-49a1-b686-44dd37659496"/>
    <ds:schemaRef ds:uri="bbbc0597-c768-4a6d-ae48-a83523a78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8BA5BF-272B-449A-8A7E-FDE6E534EE6C}">
  <ds:schemaRefs>
    <ds:schemaRef ds:uri="http://schemas.microsoft.com/sharepoint/v3/contenttype/forms"/>
  </ds:schemaRefs>
</ds:datastoreItem>
</file>

<file path=customXml/itemProps4.xml><?xml version="1.0" encoding="utf-8"?>
<ds:datastoreItem xmlns:ds="http://schemas.openxmlformats.org/officeDocument/2006/customXml" ds:itemID="{6BFAF0F7-36CC-48F3-970C-0AD579489249}">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590</Words>
  <Characters>3247</Characters>
  <Application>Microsoft Office Word</Application>
  <DocSecurity>0</DocSecurity>
  <Lines>27</Lines>
  <Paragraphs>7</Paragraphs>
  <ScaleCrop>false</ScaleCrop>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McKnight, Renee</dc:creator>
  <cp:keywords/>
  <cp:lastModifiedBy>Quirion, Dominique</cp:lastModifiedBy>
  <cp:revision>3</cp:revision>
  <dcterms:created xsi:type="dcterms:W3CDTF">2026-07-20T20:52:00Z</dcterms:created>
  <dcterms:modified xsi:type="dcterms:W3CDTF">2026-07-21T17:11:00Z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2025-04-30T16:32:29Z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0e62fcd1-dab0-456f-96cf-80a90e704898</vt:lpwstr>
  </property>
  <property fmtid="{D5CDD505-2E9C-101B-9397-08002B2CF9AE}" pid="8" name="MSIP_Label_04f783dd-f5fe-4e6c-8816-198fd9c95f56_ContentBits">
    <vt:lpwstr>0</vt:lpwstr>
  </property>
  <property fmtid="{D5CDD505-2E9C-101B-9397-08002B2CF9AE}" pid="9" name="MSIP_Label_04f783dd-f5fe-4e6c-8816-198fd9c95f56_Tag">
    <vt:lpwstr>10, 0, 1, 1</vt:lpwstr>
  </property>
  <property fmtid="{D5CDD505-2E9C-101B-9397-08002B2CF9AE}" pid="10" name="ContentTypeId">
    <vt:lpwstr>0x010100DF133360933AF14FB4514332580E124A</vt:lpwstr>
  </property>
  <property fmtid="{D5CDD505-2E9C-101B-9397-08002B2CF9AE}" pid="11" name="MediaServiceImageTags">
    <vt:lpwstr/>
  </property>
  <property fmtid="{D5CDD505-2E9C-101B-9397-08002B2CF9AE}" pid="12" name="_NewReviewCycle">
    <vt:lpwstr/>
  </property>
  <property fmtid="{D5CDD505-2E9C-101B-9397-08002B2CF9AE}" pid="13" name="_AdHocReviewCycleID">
    <vt:i4>-579868573</vt:i4>
  </property>
  <property fmtid="{D5CDD505-2E9C-101B-9397-08002B2CF9AE}" pid="14" name="_EmailSubject">
    <vt:lpwstr>Press release- July 22 8 am</vt:lpwstr>
  </property>
  <property fmtid="{D5CDD505-2E9C-101B-9397-08002B2CF9AE}" pid="15" name="_AuthorEmail">
    <vt:lpwstr>dominique.quirion1@organon.com</vt:lpwstr>
  </property>
  <property fmtid="{D5CDD505-2E9C-101B-9397-08002B2CF9AE}" pid="16" name="_AuthorEmailDisplayName">
    <vt:lpwstr>Quirion, Dominique</vt:lpwstr>
  </property>
</Properties>
</file>